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D2" w:rsidRPr="00E22D03" w:rsidRDefault="004058D2" w:rsidP="00027DB6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E22D0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ПРАВИЛА СЕМЕЙНОГО ОБЩЕНИЯ</w:t>
      </w:r>
    </w:p>
    <w:p w:rsidR="004058D2" w:rsidRDefault="004058D2" w:rsidP="004058D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8D2" w:rsidRPr="00E22D03" w:rsidRDefault="004058D2" w:rsidP="00172D33">
      <w:pPr>
        <w:pStyle w:val="a3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bookmarkStart w:id="0" w:name="_GoBack"/>
      <w:bookmarkEnd w:id="0"/>
      <w:r w:rsidRPr="00E22D03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«Из двух ссорящихся виноват всегда тот, кто умнее»</w:t>
      </w:r>
    </w:p>
    <w:p w:rsidR="004058D2" w:rsidRDefault="004058D2" w:rsidP="004058D2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A96">
        <w:rPr>
          <w:rFonts w:ascii="Times New Roman" w:hAnsi="Times New Roman" w:cs="Times New Roman"/>
          <w:i/>
          <w:sz w:val="28"/>
          <w:szCs w:val="28"/>
        </w:rPr>
        <w:t>Уступайте друг другу</w:t>
      </w:r>
      <w:r>
        <w:rPr>
          <w:rFonts w:ascii="Times New Roman" w:hAnsi="Times New Roman" w:cs="Times New Roman"/>
          <w:sz w:val="28"/>
          <w:szCs w:val="28"/>
        </w:rPr>
        <w:t>. Уступать – значит считаться с интересами и потребностями другого человека, проявлять здравый смысл, снимать возникающий конфликт, избегать недоразумений и ссор. Взаимные уступки – важнейшее условие и путь к созданию дружной и прочной семьи.</w:t>
      </w:r>
    </w:p>
    <w:p w:rsidR="004058D2" w:rsidRDefault="004058D2" w:rsidP="004058D2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1394460</wp:posOffset>
            </wp:positionV>
            <wp:extent cx="2976880" cy="2240280"/>
            <wp:effectExtent l="19050" t="0" r="0" b="0"/>
            <wp:wrapSquare wrapText="bothSides"/>
            <wp:docPr id="23" name="Рисунок 21" descr="103839463_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839463_15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2240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8119E">
        <w:rPr>
          <w:rFonts w:ascii="Times New Roman" w:hAnsi="Times New Roman" w:cs="Times New Roman"/>
          <w:i/>
          <w:sz w:val="28"/>
          <w:szCs w:val="28"/>
        </w:rPr>
        <w:t>Не навязывайте своих взглядов и суждений.</w:t>
      </w:r>
      <w:r>
        <w:rPr>
          <w:rFonts w:ascii="Times New Roman" w:hAnsi="Times New Roman" w:cs="Times New Roman"/>
          <w:sz w:val="28"/>
          <w:szCs w:val="28"/>
        </w:rPr>
        <w:t xml:space="preserve"> Часто в споре супруги </w:t>
      </w:r>
      <w:r w:rsidR="00A23931">
        <w:rPr>
          <w:rFonts w:ascii="Times New Roman" w:hAnsi="Times New Roman" w:cs="Times New Roman"/>
          <w:sz w:val="28"/>
          <w:szCs w:val="28"/>
        </w:rPr>
        <w:t>стремятся обосновать</w:t>
      </w:r>
      <w:r>
        <w:rPr>
          <w:rFonts w:ascii="Times New Roman" w:hAnsi="Times New Roman" w:cs="Times New Roman"/>
          <w:sz w:val="28"/>
          <w:szCs w:val="28"/>
        </w:rPr>
        <w:t xml:space="preserve"> свою точку зрения как единственно верную, доказать во что бы то ни стало свою правоту, при этом разозлившись могут сказать что-то обидное, порой оскорбительное. Поэтому лучше не спорить, а сказать: «Мне кажется, что это так-то, но возможно, ты и прав». Пусть каждый изложит свою точку зрения и подумает над возражениями и аргументами другого, послушает его. После этого лучше прекратить спор, перевести разговор на другую тему.</w:t>
      </w:r>
    </w:p>
    <w:p w:rsidR="004058D2" w:rsidRDefault="004058D2" w:rsidP="004058D2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AE">
        <w:rPr>
          <w:rFonts w:ascii="Times New Roman" w:hAnsi="Times New Roman" w:cs="Times New Roman"/>
          <w:i/>
          <w:sz w:val="28"/>
          <w:szCs w:val="28"/>
        </w:rPr>
        <w:t>Уважайте друг друга.</w:t>
      </w:r>
      <w:r>
        <w:rPr>
          <w:rFonts w:ascii="Times New Roman" w:hAnsi="Times New Roman" w:cs="Times New Roman"/>
          <w:sz w:val="28"/>
          <w:szCs w:val="28"/>
        </w:rPr>
        <w:t xml:space="preserve"> Уважать – это значит признавать достоинства человека, считаться с его мнением, привычками, вкусом. Однако необходимо помнить, что уважать мужа только за то, то он – муж, глава семьи, хозяин в доме, жена не будет. Муж должен быть достоин уважения, должен постоянно заботиться о том, чтобы это уважение сохранить. Так же и жена, которая хочет добиться уважения мужа, должна прилагать усилия к тому, чтобы мужу с ней было хорошо и радостно.</w:t>
      </w:r>
    </w:p>
    <w:p w:rsidR="004058D2" w:rsidRDefault="004058D2" w:rsidP="004058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 рассчитывать на уважение человек, который не умеет и не хочет уважать других.</w:t>
      </w:r>
    </w:p>
    <w:p w:rsidR="004058D2" w:rsidRDefault="004058D2" w:rsidP="004058D2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EF">
        <w:rPr>
          <w:rFonts w:ascii="Times New Roman" w:hAnsi="Times New Roman" w:cs="Times New Roman"/>
          <w:i/>
          <w:sz w:val="28"/>
          <w:szCs w:val="28"/>
        </w:rPr>
        <w:t>Не унижайте, не оскорбляйте друг друга, стремитесь видеть друг в друге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331FEF">
        <w:rPr>
          <w:rFonts w:ascii="Times New Roman" w:hAnsi="Times New Roman" w:cs="Times New Roman"/>
          <w:i/>
          <w:sz w:val="28"/>
          <w:szCs w:val="28"/>
        </w:rPr>
        <w:t xml:space="preserve"> прежде всего хорошее.</w:t>
      </w:r>
      <w:r>
        <w:rPr>
          <w:rFonts w:ascii="Times New Roman" w:hAnsi="Times New Roman" w:cs="Times New Roman"/>
          <w:sz w:val="28"/>
          <w:szCs w:val="28"/>
        </w:rPr>
        <w:t xml:space="preserve"> Брак не может быть счастливым, если супруги выискивают друг в друге отрицательные черты, подлавливают друг друга на оплошностях и ошибках, собирают негативные сведения и используют их при ссорах, пытаясь доказать, что муж или жена – никудышный человек. Такие супруги постоянно выясняют отношения, сваливая друг на друга вину за неудавшийся брак.</w:t>
      </w:r>
    </w:p>
    <w:p w:rsidR="004058D2" w:rsidRDefault="004058D2" w:rsidP="004058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человеке есть положительные качества. Именно их надо прежде всего видеть, о них надо говорить знакомым, друзьям и родственникам. Если на человека смотреть добрыми глазами, справедливо к нему относиться, то у него возникает желание стать лучше и освободиться от недостатков. Супругам надо развивать и поддерживать друг у друга потребности в самосовершенствовании и самовоспитании.</w:t>
      </w:r>
    </w:p>
    <w:p w:rsidR="004058D2" w:rsidRDefault="004058D2" w:rsidP="004058D2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23B">
        <w:rPr>
          <w:rFonts w:ascii="Times New Roman" w:hAnsi="Times New Roman" w:cs="Times New Roman"/>
          <w:i/>
          <w:sz w:val="28"/>
          <w:szCs w:val="28"/>
        </w:rPr>
        <w:t>Управляйте своим поведением, считайтесь с настроением друг друга.</w:t>
      </w:r>
      <w:r>
        <w:rPr>
          <w:rFonts w:ascii="Times New Roman" w:hAnsi="Times New Roman" w:cs="Times New Roman"/>
          <w:sz w:val="28"/>
          <w:szCs w:val="28"/>
        </w:rPr>
        <w:t xml:space="preserve"> Настроение у человека может быть плохим. Но нельзя его «срывать» на близких людях. Надо поинтересоваться ненавязчиво, что случилось, чем </w:t>
      </w:r>
      <w:r>
        <w:rPr>
          <w:rFonts w:ascii="Times New Roman" w:hAnsi="Times New Roman" w:cs="Times New Roman"/>
          <w:sz w:val="28"/>
          <w:szCs w:val="28"/>
        </w:rPr>
        <w:lastRenderedPageBreak/>
        <w:t>расстроен супруг, выслушать его, посочувствовать, успокоить, попытаться в зависимости от причин, вызвавших плохое настроение, посоветовать выход. Ни в коем случае нельзя бросать упреки: «Опять у тебя плохое настроение», «У тебя скверный характер» и т.п. Это еще больше испортит настроение, и тут уж неизбежен срыв, обоюдные упреки, ссора.</w:t>
      </w:r>
    </w:p>
    <w:p w:rsidR="004058D2" w:rsidRDefault="004058D2" w:rsidP="004058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1202690</wp:posOffset>
            </wp:positionV>
            <wp:extent cx="2585720" cy="1722120"/>
            <wp:effectExtent l="114300" t="38100" r="43180" b="68580"/>
            <wp:wrapSquare wrapText="bothSides"/>
            <wp:docPr id="10" name="Рисунок 9" descr="garmonichnue_otnoshrniy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monichnue_otnoshrniya_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17221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Даже если кто-то из супругов приходит расстроенным с работы и пытается развязать конфликт – нельзя поддаваться! Не отвечайте грубостью на грубость, помолчите, не подливайте масла в огонь. Пройдет какое-то время, вот тогда и можно поговорить, участливо спросить, что произошло, почему он рассержен, проявить заинтересованность в его проблемах.</w:t>
      </w:r>
    </w:p>
    <w:p w:rsidR="004058D2" w:rsidRDefault="004058D2" w:rsidP="004058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обижайтесь друг на друга надолго, не будьте злопамятны, не старайтесь отомстить, использовать по отношению к супругу такие же отрицательные средства, какие он использовал по отношению к вам. Покажите ему образец в отношениях, ответьте на грубость мягкостью, сдержанностью. Ему станет стыдно.</w:t>
      </w:r>
    </w:p>
    <w:p w:rsidR="004058D2" w:rsidRDefault="004058D2" w:rsidP="004058D2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E3A">
        <w:rPr>
          <w:rFonts w:ascii="Times New Roman" w:hAnsi="Times New Roman" w:cs="Times New Roman"/>
          <w:i/>
          <w:sz w:val="28"/>
          <w:szCs w:val="28"/>
        </w:rPr>
        <w:t>Самокритично оценивайте свои действия и поступки.</w:t>
      </w:r>
      <w:r>
        <w:rPr>
          <w:rFonts w:ascii="Times New Roman" w:hAnsi="Times New Roman" w:cs="Times New Roman"/>
          <w:sz w:val="28"/>
          <w:szCs w:val="28"/>
        </w:rPr>
        <w:t xml:space="preserve"> Стремитесь видеть причины семейных конфликтов прежде всего в себе. Для этого каждый супруг должен поставить перед собой вопросы: «Что я хотел получить (какую цель реализовать)?», «Что я делал (какие средства использовал)?», «Что в итоге получилось?». Возможно, цель была выбрана неудачно или она была безнравственна, так как вы хотели обидеть другого человека.</w:t>
      </w:r>
    </w:p>
    <w:p w:rsidR="004058D2" w:rsidRDefault="004058D2" w:rsidP="004058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конечный результат не совпал с целью, надо искать причину в средствах, которыми вы пользовались.</w:t>
      </w:r>
    </w:p>
    <w:p w:rsidR="004058D2" w:rsidRDefault="004058D2" w:rsidP="004058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пытайтесь после каждой ссоры анализировать и вспоминать, как поступал супруг, а постарайтесь первым долгом восстановить все средства, которые использовали вы, сопоставьте их с ведущей целью, которую хотели реализовать, и определите, какие средства были негодными.</w:t>
      </w:r>
    </w:p>
    <w:p w:rsidR="004058D2" w:rsidRDefault="004058D2" w:rsidP="004058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человек, предъявляющий высокие требования прежде всего к самому себе, может надеяться, что его требования другими людьми будут восприниматься как правильные и справедливые. Вначале надо изменить свое поведение, а потом требовать того же от другого.</w:t>
      </w:r>
    </w:p>
    <w:p w:rsidR="004058D2" w:rsidRPr="00243F26" w:rsidRDefault="004058D2" w:rsidP="004058D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счастье достигается нравственными средствами – терпением, выдержкой, умением уступить, считаться с другими, отзывчивостью, нежностью, доверием, поддержкой. </w:t>
      </w:r>
    </w:p>
    <w:p w:rsidR="00DA5735" w:rsidRDefault="00DA5735" w:rsidP="0069296D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42CE2" w:rsidRDefault="00242CE2" w:rsidP="0069296D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242CE2" w:rsidSect="00C7185C">
      <w:footerReference w:type="even" r:id="rId9"/>
      <w:footerReference w:type="default" r:id="rId10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4B" w:rsidRDefault="00742F4B" w:rsidP="00E07B2C">
      <w:r>
        <w:separator/>
      </w:r>
    </w:p>
  </w:endnote>
  <w:endnote w:type="continuationSeparator" w:id="0">
    <w:p w:rsidR="00742F4B" w:rsidRDefault="00742F4B" w:rsidP="00E0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B2C" w:rsidRDefault="00E07B2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B2C" w:rsidRDefault="003A5B07">
    <w:pPr>
      <w:pStyle w:val="Style2"/>
      <w:widowControl/>
      <w:ind w:left="-711" w:right="-10"/>
      <w:jc w:val="right"/>
      <w:rPr>
        <w:rStyle w:val="FontStyle17"/>
      </w:rPr>
    </w:pPr>
    <w:r>
      <w:rPr>
        <w:rStyle w:val="FontStyle17"/>
      </w:rPr>
      <w:fldChar w:fldCharType="begin"/>
    </w:r>
    <w:r w:rsidR="00A969AC">
      <w:rPr>
        <w:rStyle w:val="FontStyle17"/>
      </w:rPr>
      <w:instrText>PAGE</w:instrText>
    </w:r>
    <w:r>
      <w:rPr>
        <w:rStyle w:val="FontStyle17"/>
      </w:rPr>
      <w:fldChar w:fldCharType="separate"/>
    </w:r>
    <w:r w:rsidR="00172D33">
      <w:rPr>
        <w:rStyle w:val="FontStyle17"/>
        <w:noProof/>
      </w:rPr>
      <w:t>1</w:t>
    </w:r>
    <w:r>
      <w:rPr>
        <w:rStyle w:val="FontStyle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4B" w:rsidRDefault="00742F4B" w:rsidP="00E07B2C">
      <w:r>
        <w:separator/>
      </w:r>
    </w:p>
  </w:footnote>
  <w:footnote w:type="continuationSeparator" w:id="0">
    <w:p w:rsidR="00742F4B" w:rsidRDefault="00742F4B" w:rsidP="00E0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CD3"/>
    <w:multiLevelType w:val="hybridMultilevel"/>
    <w:tmpl w:val="19925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215291"/>
    <w:multiLevelType w:val="hybridMultilevel"/>
    <w:tmpl w:val="C4C07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385705"/>
    <w:multiLevelType w:val="hybridMultilevel"/>
    <w:tmpl w:val="4420E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0A0283"/>
    <w:multiLevelType w:val="hybridMultilevel"/>
    <w:tmpl w:val="0DD62D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E61364"/>
    <w:multiLevelType w:val="hybridMultilevel"/>
    <w:tmpl w:val="2CF07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59279D"/>
    <w:multiLevelType w:val="multilevel"/>
    <w:tmpl w:val="BF3E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A1645"/>
    <w:multiLevelType w:val="multilevel"/>
    <w:tmpl w:val="29D2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52B2E"/>
    <w:multiLevelType w:val="hybridMultilevel"/>
    <w:tmpl w:val="89CE3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D62A1D"/>
    <w:multiLevelType w:val="multilevel"/>
    <w:tmpl w:val="C802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CC3DE2"/>
    <w:multiLevelType w:val="multilevel"/>
    <w:tmpl w:val="6998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2513EC"/>
    <w:multiLevelType w:val="hybridMultilevel"/>
    <w:tmpl w:val="EBB2CF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E26209"/>
    <w:multiLevelType w:val="hybridMultilevel"/>
    <w:tmpl w:val="8EA6F504"/>
    <w:lvl w:ilvl="0" w:tplc="81761AE2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A4108"/>
    <w:multiLevelType w:val="hybridMultilevel"/>
    <w:tmpl w:val="03AEA8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4"/>
  </w:num>
  <w:num w:numId="9">
    <w:abstractNumId w:val="12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87"/>
    <w:rsid w:val="00027DB6"/>
    <w:rsid w:val="00087D49"/>
    <w:rsid w:val="000B09DA"/>
    <w:rsid w:val="000C0087"/>
    <w:rsid w:val="000E7118"/>
    <w:rsid w:val="0011679F"/>
    <w:rsid w:val="00123942"/>
    <w:rsid w:val="00167580"/>
    <w:rsid w:val="00172D33"/>
    <w:rsid w:val="00242CE2"/>
    <w:rsid w:val="00341DB5"/>
    <w:rsid w:val="00362739"/>
    <w:rsid w:val="003A5B07"/>
    <w:rsid w:val="004058D2"/>
    <w:rsid w:val="004268EC"/>
    <w:rsid w:val="004C6DB8"/>
    <w:rsid w:val="00564B22"/>
    <w:rsid w:val="0069296D"/>
    <w:rsid w:val="00742F4B"/>
    <w:rsid w:val="009156F6"/>
    <w:rsid w:val="009D01B2"/>
    <w:rsid w:val="00A23931"/>
    <w:rsid w:val="00A969AC"/>
    <w:rsid w:val="00AD647A"/>
    <w:rsid w:val="00C7185C"/>
    <w:rsid w:val="00C755E4"/>
    <w:rsid w:val="00DA5735"/>
    <w:rsid w:val="00DB6BEF"/>
    <w:rsid w:val="00E07B2C"/>
    <w:rsid w:val="00EA2FE8"/>
    <w:rsid w:val="00EA377D"/>
    <w:rsid w:val="00F046A0"/>
    <w:rsid w:val="00F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81E5"/>
  <w15:docId w15:val="{32204D0F-F3C9-456D-8971-7221C52E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9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9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96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242CE2"/>
    <w:pPr>
      <w:widowControl w:val="0"/>
      <w:autoSpaceDE w:val="0"/>
      <w:autoSpaceDN w:val="0"/>
      <w:adjustRightInd w:val="0"/>
    </w:pPr>
    <w:rPr>
      <w:rFonts w:eastAsiaTheme="minorEastAsia"/>
      <w:color w:val="auto"/>
    </w:rPr>
  </w:style>
  <w:style w:type="paragraph" w:customStyle="1" w:styleId="Style2">
    <w:name w:val="Style2"/>
    <w:basedOn w:val="a"/>
    <w:uiPriority w:val="99"/>
    <w:rsid w:val="00242CE2"/>
    <w:pPr>
      <w:widowControl w:val="0"/>
      <w:autoSpaceDE w:val="0"/>
      <w:autoSpaceDN w:val="0"/>
      <w:adjustRightInd w:val="0"/>
    </w:pPr>
    <w:rPr>
      <w:rFonts w:eastAsiaTheme="minorEastAsia"/>
      <w:color w:val="auto"/>
    </w:rPr>
  </w:style>
  <w:style w:type="paragraph" w:customStyle="1" w:styleId="Style4">
    <w:name w:val="Style4"/>
    <w:basedOn w:val="a"/>
    <w:uiPriority w:val="99"/>
    <w:rsid w:val="00242CE2"/>
    <w:pPr>
      <w:widowControl w:val="0"/>
      <w:autoSpaceDE w:val="0"/>
      <w:autoSpaceDN w:val="0"/>
      <w:adjustRightInd w:val="0"/>
    </w:pPr>
    <w:rPr>
      <w:rFonts w:eastAsiaTheme="minorEastAsia"/>
      <w:color w:val="auto"/>
    </w:rPr>
  </w:style>
  <w:style w:type="paragraph" w:customStyle="1" w:styleId="Style5">
    <w:name w:val="Style5"/>
    <w:basedOn w:val="a"/>
    <w:uiPriority w:val="99"/>
    <w:rsid w:val="00242CE2"/>
    <w:pPr>
      <w:widowControl w:val="0"/>
      <w:autoSpaceDE w:val="0"/>
      <w:autoSpaceDN w:val="0"/>
      <w:adjustRightInd w:val="0"/>
      <w:spacing w:line="320" w:lineRule="exact"/>
      <w:jc w:val="both"/>
    </w:pPr>
    <w:rPr>
      <w:rFonts w:eastAsiaTheme="minorEastAsia"/>
      <w:color w:val="auto"/>
    </w:rPr>
  </w:style>
  <w:style w:type="paragraph" w:customStyle="1" w:styleId="Style6">
    <w:name w:val="Style6"/>
    <w:basedOn w:val="a"/>
    <w:uiPriority w:val="99"/>
    <w:rsid w:val="00242CE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color w:val="auto"/>
    </w:rPr>
  </w:style>
  <w:style w:type="character" w:customStyle="1" w:styleId="FontStyle11">
    <w:name w:val="Font Style11"/>
    <w:basedOn w:val="a0"/>
    <w:uiPriority w:val="99"/>
    <w:rsid w:val="00242CE2"/>
    <w:rPr>
      <w:rFonts w:ascii="Times New Roman" w:hAnsi="Times New Roman" w:cs="Times New Roman"/>
      <w:b/>
      <w:bCs/>
      <w:sz w:val="52"/>
      <w:szCs w:val="52"/>
    </w:rPr>
  </w:style>
  <w:style w:type="character" w:customStyle="1" w:styleId="FontStyle12">
    <w:name w:val="Font Style12"/>
    <w:basedOn w:val="a0"/>
    <w:uiPriority w:val="99"/>
    <w:rsid w:val="00242CE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242CE2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basedOn w:val="a0"/>
    <w:uiPriority w:val="99"/>
    <w:rsid w:val="00242C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242CE2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242CE2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BEL-NET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bel-net</dc:creator>
  <cp:keywords/>
  <dc:description/>
  <cp:lastModifiedBy>Пользователь</cp:lastModifiedBy>
  <cp:revision>4</cp:revision>
  <dcterms:created xsi:type="dcterms:W3CDTF">2019-03-20T11:53:00Z</dcterms:created>
  <dcterms:modified xsi:type="dcterms:W3CDTF">2019-03-20T11:54:00Z</dcterms:modified>
</cp:coreProperties>
</file>